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511" w:rsidRPr="00EA6511" w:rsidRDefault="00EA6511" w:rsidP="004A3E2C">
      <w:pPr>
        <w:spacing w:line="360" w:lineRule="auto"/>
        <w:jc w:val="center"/>
        <w:rPr>
          <w:rFonts w:ascii="Times New Roman" w:hAnsi="Times New Roman" w:cs="Times New Roman"/>
          <w:b/>
          <w:sz w:val="32"/>
          <w:szCs w:val="32"/>
        </w:rPr>
      </w:pPr>
      <w:r w:rsidRPr="0002600B">
        <w:rPr>
          <w:rFonts w:ascii="Times New Roman" w:eastAsia="Times New Roman" w:hAnsi="Times New Roman" w:cs="Times New Roman"/>
          <w:b/>
          <w:color w:val="000000"/>
          <w:kern w:val="36"/>
          <w:sz w:val="32"/>
          <w:szCs w:val="32"/>
        </w:rPr>
        <w:t>Complete Lending and Credit Management App</w:t>
      </w:r>
      <w:r w:rsidRPr="00EA6511">
        <w:rPr>
          <w:rFonts w:ascii="Times New Roman" w:hAnsi="Times New Roman" w:cs="Times New Roman"/>
          <w:b/>
          <w:sz w:val="32"/>
          <w:szCs w:val="32"/>
        </w:rPr>
        <w:t xml:space="preserve"> </w:t>
      </w:r>
    </w:p>
    <w:p w:rsidR="004A3E2C" w:rsidRPr="00080BBC" w:rsidRDefault="004A3E2C" w:rsidP="004A3E2C">
      <w:pPr>
        <w:spacing w:line="360" w:lineRule="auto"/>
        <w:jc w:val="center"/>
        <w:rPr>
          <w:rFonts w:ascii="Times New Roman" w:hAnsi="Times New Roman" w:cs="Times New Roman"/>
          <w:b/>
          <w:sz w:val="32"/>
          <w:szCs w:val="32"/>
        </w:rPr>
      </w:pPr>
      <w:r w:rsidRPr="00080BBC">
        <w:rPr>
          <w:rFonts w:ascii="Times New Roman" w:hAnsi="Times New Roman" w:cs="Times New Roman"/>
          <w:b/>
          <w:sz w:val="32"/>
          <w:szCs w:val="32"/>
        </w:rPr>
        <w:t>ABSTRACT</w:t>
      </w:r>
    </w:p>
    <w:p w:rsidR="004A3E2C" w:rsidRPr="00080BBC" w:rsidRDefault="004A3E2C" w:rsidP="004A3E2C">
      <w:pPr>
        <w:spacing w:line="360" w:lineRule="auto"/>
        <w:jc w:val="both"/>
        <w:rPr>
          <w:rFonts w:ascii="Times New Roman" w:hAnsi="Times New Roman" w:cs="Times New Roman"/>
          <w:b/>
          <w:sz w:val="32"/>
          <w:szCs w:val="32"/>
        </w:rPr>
      </w:pPr>
    </w:p>
    <w:p w:rsidR="004A3E2C" w:rsidRPr="00080BBC" w:rsidRDefault="004A3E2C" w:rsidP="004A3E2C">
      <w:pPr>
        <w:pStyle w:val="NormalWeb"/>
        <w:shd w:val="clear" w:color="auto" w:fill="FFFFFF"/>
        <w:spacing w:before="0" w:beforeAutospacing="0" w:after="315" w:afterAutospacing="0" w:line="360" w:lineRule="auto"/>
        <w:ind w:firstLine="720"/>
        <w:jc w:val="both"/>
        <w:rPr>
          <w:sz w:val="32"/>
          <w:szCs w:val="32"/>
        </w:rPr>
      </w:pPr>
      <w:r w:rsidRPr="00080BBC">
        <w:rPr>
          <w:sz w:val="32"/>
          <w:szCs w:val="32"/>
        </w:rPr>
        <w:t>A modern automated loan processing system has distinct advantages over legacy lending systems</w:t>
      </w:r>
      <w:r w:rsidR="00EA6511">
        <w:rPr>
          <w:sz w:val="32"/>
          <w:szCs w:val="32"/>
        </w:rPr>
        <w:t>. Using the latest cloud and Android App</w:t>
      </w:r>
      <w:r w:rsidRPr="00080BBC">
        <w:rPr>
          <w:sz w:val="32"/>
          <w:szCs w:val="32"/>
        </w:rPr>
        <w:t xml:space="preserve"> technologies, it is quickly implemented, configurable, provides a superior customer </w:t>
      </w:r>
      <w:r>
        <w:rPr>
          <w:sz w:val="32"/>
          <w:szCs w:val="32"/>
        </w:rPr>
        <w:t>experience, improves decision</w:t>
      </w:r>
      <w:r w:rsidRPr="00080BBC">
        <w:rPr>
          <w:sz w:val="32"/>
          <w:szCs w:val="32"/>
        </w:rPr>
        <w:t xml:space="preserve"> accuracy, and eliminates paper documents. </w:t>
      </w:r>
      <w:hyperlink r:id="rId5" w:history="1">
        <w:r w:rsidRPr="004F211D">
          <w:rPr>
            <w:rStyle w:val="Hyperlink"/>
            <w:sz w:val="32"/>
            <w:szCs w:val="32"/>
            <w:u w:val="none"/>
          </w:rPr>
          <w:t>Automated systems</w:t>
        </w:r>
      </w:hyperlink>
      <w:r w:rsidRPr="00080BBC">
        <w:rPr>
          <w:sz w:val="32"/>
          <w:szCs w:val="32"/>
        </w:rPr>
        <w:t> accelerate all stages of the loan cycle. In a typical week, you receive hundreds to thousands of applications, yet only a percentage of them are right for your lending strategy. Automated loan processing gives you the ability to quickly evaluate and identify applications that meet your lending criteria, underwrite confidently, notify the borrower, and fund the loan.  </w:t>
      </w:r>
    </w:p>
    <w:p w:rsidR="004A3E2C" w:rsidRPr="00080BBC" w:rsidRDefault="004A3E2C" w:rsidP="004A3E2C">
      <w:pPr>
        <w:pStyle w:val="NormalWeb"/>
        <w:shd w:val="clear" w:color="auto" w:fill="FFFFFF"/>
        <w:spacing w:before="0" w:beforeAutospacing="0" w:after="315" w:afterAutospacing="0" w:line="360" w:lineRule="auto"/>
        <w:jc w:val="both"/>
        <w:rPr>
          <w:sz w:val="32"/>
          <w:szCs w:val="32"/>
        </w:rPr>
      </w:pPr>
      <w:r w:rsidRPr="00080BBC">
        <w:rPr>
          <w:sz w:val="32"/>
          <w:szCs w:val="32"/>
        </w:rPr>
        <w:t> Replacing manual steps with automated decision rules, transforming paper into digital format, and gathering performance data on all aspects of your lending practice lets you:</w:t>
      </w:r>
    </w:p>
    <w:p w:rsidR="004A3E2C" w:rsidRPr="00080BBC" w:rsidRDefault="004A3E2C" w:rsidP="004A3E2C">
      <w:pPr>
        <w:numPr>
          <w:ilvl w:val="0"/>
          <w:numId w:val="1"/>
        </w:numPr>
        <w:shd w:val="clear" w:color="auto" w:fill="FFFFFF"/>
        <w:spacing w:before="100" w:beforeAutospacing="1" w:after="100" w:afterAutospacing="1" w:line="360" w:lineRule="auto"/>
        <w:ind w:left="397"/>
        <w:jc w:val="both"/>
        <w:rPr>
          <w:rFonts w:ascii="Times New Roman" w:hAnsi="Times New Roman" w:cs="Times New Roman"/>
          <w:sz w:val="32"/>
          <w:szCs w:val="32"/>
        </w:rPr>
      </w:pPr>
      <w:r w:rsidRPr="00080BBC">
        <w:rPr>
          <w:rFonts w:ascii="Times New Roman" w:hAnsi="Times New Roman" w:cs="Times New Roman"/>
          <w:sz w:val="32"/>
          <w:szCs w:val="32"/>
        </w:rPr>
        <w:t>Provide a better user experience to improve the speed and accuracy of loan applications</w:t>
      </w:r>
    </w:p>
    <w:p w:rsidR="004A3E2C" w:rsidRPr="00080BBC" w:rsidRDefault="004A3E2C" w:rsidP="004A3E2C">
      <w:pPr>
        <w:numPr>
          <w:ilvl w:val="0"/>
          <w:numId w:val="1"/>
        </w:numPr>
        <w:shd w:val="clear" w:color="auto" w:fill="FFFFFF"/>
        <w:spacing w:before="100" w:beforeAutospacing="1" w:after="100" w:afterAutospacing="1" w:line="360" w:lineRule="auto"/>
        <w:ind w:left="397"/>
        <w:jc w:val="both"/>
        <w:rPr>
          <w:rFonts w:ascii="Times New Roman" w:hAnsi="Times New Roman" w:cs="Times New Roman"/>
          <w:sz w:val="32"/>
          <w:szCs w:val="32"/>
        </w:rPr>
      </w:pPr>
      <w:r w:rsidRPr="00080BBC">
        <w:rPr>
          <w:rFonts w:ascii="Times New Roman" w:hAnsi="Times New Roman" w:cs="Times New Roman"/>
          <w:sz w:val="32"/>
          <w:szCs w:val="32"/>
        </w:rPr>
        <w:t>Process a larger number of loan applications with existing resources</w:t>
      </w:r>
    </w:p>
    <w:p w:rsidR="004A3E2C" w:rsidRPr="00080BBC" w:rsidRDefault="004A3E2C" w:rsidP="004A3E2C">
      <w:pPr>
        <w:numPr>
          <w:ilvl w:val="0"/>
          <w:numId w:val="1"/>
        </w:numPr>
        <w:shd w:val="clear" w:color="auto" w:fill="FFFFFF"/>
        <w:spacing w:before="100" w:beforeAutospacing="1" w:after="100" w:afterAutospacing="1" w:line="360" w:lineRule="auto"/>
        <w:ind w:left="397"/>
        <w:jc w:val="both"/>
        <w:rPr>
          <w:rFonts w:ascii="Times New Roman" w:hAnsi="Times New Roman" w:cs="Times New Roman"/>
          <w:sz w:val="32"/>
          <w:szCs w:val="32"/>
        </w:rPr>
      </w:pPr>
      <w:r w:rsidRPr="00080BBC">
        <w:rPr>
          <w:rFonts w:ascii="Times New Roman" w:hAnsi="Times New Roman" w:cs="Times New Roman"/>
          <w:sz w:val="32"/>
          <w:szCs w:val="32"/>
        </w:rPr>
        <w:t>Eliminate sources of human error for faster, better-quality evaluation decisions  </w:t>
      </w:r>
    </w:p>
    <w:p w:rsidR="004A3E2C" w:rsidRPr="00080BBC" w:rsidRDefault="004A3E2C" w:rsidP="004A3E2C">
      <w:pPr>
        <w:numPr>
          <w:ilvl w:val="0"/>
          <w:numId w:val="1"/>
        </w:numPr>
        <w:shd w:val="clear" w:color="auto" w:fill="FFFFFF"/>
        <w:spacing w:before="100" w:beforeAutospacing="1" w:after="100" w:afterAutospacing="1" w:line="360" w:lineRule="auto"/>
        <w:ind w:left="397"/>
        <w:jc w:val="both"/>
        <w:rPr>
          <w:rFonts w:ascii="Times New Roman" w:hAnsi="Times New Roman" w:cs="Times New Roman"/>
          <w:sz w:val="32"/>
          <w:szCs w:val="32"/>
        </w:rPr>
      </w:pPr>
      <w:r w:rsidRPr="00080BBC">
        <w:rPr>
          <w:rFonts w:ascii="Times New Roman" w:hAnsi="Times New Roman" w:cs="Times New Roman"/>
          <w:sz w:val="32"/>
          <w:szCs w:val="32"/>
        </w:rPr>
        <w:lastRenderedPageBreak/>
        <w:t>Establish predictable, repeatable, and auditable processes that support compliance</w:t>
      </w:r>
    </w:p>
    <w:p w:rsidR="004A3E2C" w:rsidRPr="00080BBC" w:rsidRDefault="004A3E2C" w:rsidP="004A3E2C">
      <w:pPr>
        <w:numPr>
          <w:ilvl w:val="0"/>
          <w:numId w:val="1"/>
        </w:numPr>
        <w:shd w:val="clear" w:color="auto" w:fill="FFFFFF"/>
        <w:spacing w:before="100" w:beforeAutospacing="1" w:after="100" w:afterAutospacing="1" w:line="360" w:lineRule="auto"/>
        <w:ind w:left="397"/>
        <w:jc w:val="both"/>
        <w:rPr>
          <w:rFonts w:ascii="Times New Roman" w:hAnsi="Times New Roman" w:cs="Times New Roman"/>
          <w:sz w:val="32"/>
          <w:szCs w:val="32"/>
        </w:rPr>
      </w:pPr>
      <w:r w:rsidRPr="00080BBC">
        <w:rPr>
          <w:rFonts w:ascii="Times New Roman" w:hAnsi="Times New Roman" w:cs="Times New Roman"/>
          <w:sz w:val="32"/>
          <w:szCs w:val="32"/>
        </w:rPr>
        <w:t>Reduce delays and costs associated with paper processes</w:t>
      </w:r>
    </w:p>
    <w:p w:rsidR="004A3E2C" w:rsidRPr="00080BBC" w:rsidRDefault="004A3E2C" w:rsidP="004A3E2C">
      <w:pPr>
        <w:numPr>
          <w:ilvl w:val="0"/>
          <w:numId w:val="1"/>
        </w:numPr>
        <w:shd w:val="clear" w:color="auto" w:fill="FFFFFF"/>
        <w:spacing w:before="100" w:beforeAutospacing="1" w:after="100" w:afterAutospacing="1" w:line="360" w:lineRule="auto"/>
        <w:ind w:left="397"/>
        <w:jc w:val="both"/>
        <w:rPr>
          <w:rFonts w:ascii="Times New Roman" w:hAnsi="Times New Roman" w:cs="Times New Roman"/>
          <w:sz w:val="32"/>
          <w:szCs w:val="32"/>
        </w:rPr>
      </w:pPr>
      <w:r w:rsidRPr="00080BBC">
        <w:rPr>
          <w:rFonts w:ascii="Times New Roman" w:hAnsi="Times New Roman" w:cs="Times New Roman"/>
          <w:sz w:val="32"/>
          <w:szCs w:val="32"/>
        </w:rPr>
        <w:t>Analyze process and loan performance with the goal of continually improving efficiency and profitability</w:t>
      </w:r>
    </w:p>
    <w:p w:rsidR="004A3E2C" w:rsidRPr="00080BBC" w:rsidRDefault="004A3E2C" w:rsidP="004A3E2C">
      <w:pPr>
        <w:pStyle w:val="NormalWeb"/>
        <w:shd w:val="clear" w:color="auto" w:fill="FFFFFF"/>
        <w:spacing w:before="0" w:beforeAutospacing="0" w:after="315" w:afterAutospacing="0" w:line="360" w:lineRule="auto"/>
        <w:jc w:val="both"/>
        <w:rPr>
          <w:sz w:val="32"/>
          <w:szCs w:val="32"/>
        </w:rPr>
      </w:pPr>
      <w:r w:rsidRPr="00080BBC">
        <w:rPr>
          <w:sz w:val="32"/>
          <w:szCs w:val="32"/>
        </w:rPr>
        <w:t>To be successful in a very competitive auto lending market, lenders must adopt modern loan processing solutions. The automation technologies and capabilities incorporated in these solutions give lenders big advantages in today’s market.</w:t>
      </w:r>
    </w:p>
    <w:p w:rsidR="00E8517F" w:rsidRDefault="00E8517F">
      <w:bookmarkStart w:id="0" w:name="_GoBack"/>
      <w:bookmarkEnd w:id="0"/>
    </w:p>
    <w:sectPr w:rsidR="00E85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C0B0B"/>
    <w:multiLevelType w:val="multilevel"/>
    <w:tmpl w:val="D0FCD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2C"/>
    <w:rsid w:val="004A3E2C"/>
    <w:rsid w:val="00E8517F"/>
    <w:rsid w:val="00EA6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00A41"/>
  <w15:chartTrackingRefBased/>
  <w15:docId w15:val="{23E64179-2FA0-4178-9A54-2CBE97966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3E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A3E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efisolutions.com/news/2016/02/23/a-new-age-of-loan-origination-software-to-make-decision-times-shor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2022-04-08T04:15:00Z</dcterms:created>
  <dcterms:modified xsi:type="dcterms:W3CDTF">2022-04-18T13:26:00Z</dcterms:modified>
</cp:coreProperties>
</file>