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8E77F5" w:rsidRDefault="00846B06" w:rsidP="00EB56CD">
      <w:pPr>
        <w:spacing w:line="360" w:lineRule="auto"/>
        <w:jc w:val="center"/>
        <w:rPr>
          <w:rFonts w:ascii="Times New Roman" w:hAnsi="Times New Roman" w:cs="Times New Roman"/>
          <w:sz w:val="32"/>
          <w:szCs w:val="32"/>
        </w:rPr>
      </w:pPr>
      <w:r w:rsidRPr="008E77F5">
        <w:rPr>
          <w:rFonts w:ascii="Times New Roman" w:hAnsi="Times New Roman" w:cs="Times New Roman"/>
          <w:sz w:val="32"/>
          <w:szCs w:val="32"/>
        </w:rPr>
        <w:t>Online Education Assessment Portal</w:t>
      </w:r>
    </w:p>
    <w:p w:rsidR="00EB56CD" w:rsidRPr="008E77F5" w:rsidRDefault="00EB56CD" w:rsidP="00EB56CD">
      <w:pPr>
        <w:spacing w:line="360" w:lineRule="auto"/>
        <w:jc w:val="center"/>
        <w:rPr>
          <w:rFonts w:ascii="Times New Roman" w:hAnsi="Times New Roman" w:cs="Times New Roman"/>
          <w:sz w:val="32"/>
          <w:szCs w:val="32"/>
        </w:rPr>
      </w:pPr>
      <w:r w:rsidRPr="008E77F5">
        <w:rPr>
          <w:rFonts w:ascii="Times New Roman" w:hAnsi="Times New Roman" w:cs="Times New Roman"/>
          <w:sz w:val="32"/>
          <w:szCs w:val="32"/>
        </w:rPr>
        <w:t>Abstract/Synopsis</w:t>
      </w:r>
    </w:p>
    <w:p w:rsidR="002F457D" w:rsidRDefault="002F457D" w:rsidP="008E77F5">
      <w:pPr>
        <w:shd w:val="clear" w:color="auto" w:fill="FFFFFF"/>
        <w:spacing w:before="120" w:after="12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bCs/>
          <w:sz w:val="32"/>
          <w:szCs w:val="32"/>
        </w:rPr>
        <w:t>Online E</w:t>
      </w:r>
      <w:r w:rsidR="008E77F5" w:rsidRPr="008E77F5">
        <w:rPr>
          <w:rFonts w:ascii="Times New Roman" w:eastAsia="Times New Roman" w:hAnsi="Times New Roman" w:cs="Times New Roman"/>
          <w:bCs/>
          <w:sz w:val="32"/>
          <w:szCs w:val="32"/>
        </w:rPr>
        <w:t>ducational assessment</w:t>
      </w:r>
      <w:r w:rsidR="008E77F5" w:rsidRPr="008E77F5">
        <w:rPr>
          <w:rFonts w:ascii="Times New Roman" w:eastAsia="Times New Roman" w:hAnsi="Times New Roman" w:cs="Times New Roman"/>
          <w:sz w:val="32"/>
          <w:szCs w:val="32"/>
        </w:rPr>
        <w:t> or </w:t>
      </w:r>
      <w:r w:rsidR="008E77F5" w:rsidRPr="008E77F5">
        <w:rPr>
          <w:rFonts w:ascii="Times New Roman" w:eastAsia="Times New Roman" w:hAnsi="Times New Roman" w:cs="Times New Roman"/>
          <w:bCs/>
          <w:sz w:val="32"/>
          <w:szCs w:val="32"/>
        </w:rPr>
        <w:t>educational evaluation</w:t>
      </w:r>
      <w:r w:rsidR="008E77F5" w:rsidRPr="008E77F5">
        <w:rPr>
          <w:rFonts w:ascii="Times New Roman" w:eastAsia="Times New Roman" w:hAnsi="Times New Roman" w:cs="Times New Roman"/>
          <w:sz w:val="32"/>
          <w:szCs w:val="32"/>
        </w:rPr>
        <w:t> is the systematic process</w:t>
      </w:r>
      <w:r>
        <w:rPr>
          <w:rFonts w:ascii="Times New Roman" w:eastAsia="Times New Roman" w:hAnsi="Times New Roman" w:cs="Times New Roman"/>
          <w:sz w:val="32"/>
          <w:szCs w:val="32"/>
        </w:rPr>
        <w:t xml:space="preserve"> </w:t>
      </w:r>
      <w:r w:rsidR="008E77F5" w:rsidRPr="008E77F5">
        <w:rPr>
          <w:rFonts w:ascii="Times New Roman" w:eastAsia="Times New Roman" w:hAnsi="Times New Roman" w:cs="Times New Roman"/>
          <w:sz w:val="32"/>
          <w:szCs w:val="32"/>
        </w:rPr>
        <w:t>of </w:t>
      </w:r>
      <w:hyperlink r:id="rId4" w:tooltip="Documenting" w:history="1">
        <w:r w:rsidR="008E77F5" w:rsidRPr="008E77F5">
          <w:rPr>
            <w:rFonts w:ascii="Times New Roman" w:eastAsia="Times New Roman" w:hAnsi="Times New Roman" w:cs="Times New Roman"/>
            <w:sz w:val="32"/>
            <w:szCs w:val="32"/>
          </w:rPr>
          <w:t>documenting</w:t>
        </w:r>
      </w:hyperlink>
      <w:r w:rsidR="008E77F5" w:rsidRPr="008E77F5">
        <w:rPr>
          <w:rFonts w:ascii="Times New Roman" w:eastAsia="Times New Roman" w:hAnsi="Times New Roman" w:cs="Times New Roman"/>
          <w:sz w:val="32"/>
          <w:szCs w:val="32"/>
        </w:rPr>
        <w:t> and using empirical data on the </w:t>
      </w:r>
      <w:hyperlink r:id="rId5" w:tooltip="Knowledge" w:history="1">
        <w:r w:rsidR="008E77F5" w:rsidRPr="008E77F5">
          <w:rPr>
            <w:rFonts w:ascii="Times New Roman" w:eastAsia="Times New Roman" w:hAnsi="Times New Roman" w:cs="Times New Roman"/>
            <w:sz w:val="32"/>
            <w:szCs w:val="32"/>
          </w:rPr>
          <w:t>knowledge</w:t>
        </w:r>
      </w:hyperlink>
      <w:r w:rsidR="008E77F5" w:rsidRPr="008E77F5">
        <w:rPr>
          <w:rFonts w:ascii="Times New Roman" w:eastAsia="Times New Roman" w:hAnsi="Times New Roman" w:cs="Times New Roman"/>
          <w:sz w:val="32"/>
          <w:szCs w:val="32"/>
        </w:rPr>
        <w:t>, </w:t>
      </w:r>
      <w:hyperlink r:id="rId6" w:tooltip="Skill" w:history="1">
        <w:r w:rsidR="008E77F5" w:rsidRPr="008E77F5">
          <w:rPr>
            <w:rFonts w:ascii="Times New Roman" w:eastAsia="Times New Roman" w:hAnsi="Times New Roman" w:cs="Times New Roman"/>
            <w:sz w:val="32"/>
            <w:szCs w:val="32"/>
          </w:rPr>
          <w:t>skill</w:t>
        </w:r>
      </w:hyperlink>
      <w:r w:rsidR="008E77F5" w:rsidRPr="008E77F5">
        <w:rPr>
          <w:rFonts w:ascii="Times New Roman" w:eastAsia="Times New Roman" w:hAnsi="Times New Roman" w:cs="Times New Roman"/>
          <w:sz w:val="32"/>
          <w:szCs w:val="32"/>
        </w:rPr>
        <w:t>, attitudes, and </w:t>
      </w:r>
      <w:hyperlink r:id="rId7" w:tooltip="Belief" w:history="1">
        <w:r w:rsidR="008E77F5" w:rsidRPr="008E77F5">
          <w:rPr>
            <w:rFonts w:ascii="Times New Roman" w:eastAsia="Times New Roman" w:hAnsi="Times New Roman" w:cs="Times New Roman"/>
            <w:sz w:val="32"/>
            <w:szCs w:val="32"/>
          </w:rPr>
          <w:t>beliefs</w:t>
        </w:r>
      </w:hyperlink>
      <w:r w:rsidR="008E77F5" w:rsidRPr="008E77F5">
        <w:rPr>
          <w:rFonts w:ascii="Times New Roman" w:eastAsia="Times New Roman" w:hAnsi="Times New Roman" w:cs="Times New Roman"/>
          <w:sz w:val="32"/>
          <w:szCs w:val="32"/>
        </w:rPr>
        <w:t> to refine programs and improve student learning.</w:t>
      </w:r>
      <w:r w:rsidR="008E77F5">
        <w:rPr>
          <w:rFonts w:ascii="Times New Roman" w:eastAsia="Times New Roman" w:hAnsi="Times New Roman" w:cs="Times New Roman"/>
          <w:sz w:val="32"/>
          <w:szCs w:val="32"/>
        </w:rPr>
        <w:t xml:space="preserve"> </w:t>
      </w:r>
      <w:r w:rsidR="008E77F5" w:rsidRPr="008E77F5">
        <w:rPr>
          <w:rFonts w:ascii="Times New Roman" w:eastAsia="Times New Roman" w:hAnsi="Times New Roman" w:cs="Times New Roman"/>
          <w:sz w:val="32"/>
          <w:szCs w:val="32"/>
        </w:rPr>
        <w:t> Assessment data can be obtained from directly examining student work to assess the achievement of learning outcomes or can be based on data from which one can make inferences about learning.</w:t>
      </w:r>
      <w:r w:rsidR="008E77F5">
        <w:rPr>
          <w:rFonts w:ascii="Times New Roman" w:eastAsia="Times New Roman" w:hAnsi="Times New Roman" w:cs="Times New Roman"/>
          <w:sz w:val="32"/>
          <w:szCs w:val="32"/>
        </w:rPr>
        <w:t xml:space="preserve"> </w:t>
      </w:r>
      <w:r w:rsidR="008E77F5" w:rsidRPr="008E77F5">
        <w:rPr>
          <w:rFonts w:ascii="Times New Roman" w:eastAsia="Times New Roman" w:hAnsi="Times New Roman" w:cs="Times New Roman"/>
          <w:sz w:val="32"/>
          <w:szCs w:val="32"/>
        </w:rPr>
        <w:t> Assessment is often used interchangeably with test, but not limited to tests.</w:t>
      </w:r>
      <w:r w:rsidR="008E77F5">
        <w:rPr>
          <w:rFonts w:ascii="Times New Roman" w:eastAsia="Times New Roman" w:hAnsi="Times New Roman" w:cs="Times New Roman"/>
          <w:sz w:val="32"/>
          <w:szCs w:val="32"/>
        </w:rPr>
        <w:t xml:space="preserve"> </w:t>
      </w:r>
      <w:r w:rsidR="008E77F5" w:rsidRPr="008E77F5">
        <w:rPr>
          <w:rFonts w:ascii="Times New Roman" w:eastAsia="Times New Roman" w:hAnsi="Times New Roman" w:cs="Times New Roman"/>
          <w:sz w:val="32"/>
          <w:szCs w:val="32"/>
        </w:rPr>
        <w:t> Assessment can focus on the individual learner, the learning community (class, workshop, or other organized group of learners), a course, an academic program, the institution, or the educational system as a w</w:t>
      </w:r>
      <w:r>
        <w:rPr>
          <w:rFonts w:ascii="Times New Roman" w:eastAsia="Times New Roman" w:hAnsi="Times New Roman" w:cs="Times New Roman"/>
          <w:sz w:val="32"/>
          <w:szCs w:val="32"/>
        </w:rPr>
        <w:t>hole</w:t>
      </w:r>
      <w:r w:rsidR="008E77F5" w:rsidRPr="008E77F5">
        <w:rPr>
          <w:rFonts w:ascii="Times New Roman" w:eastAsia="Times New Roman" w:hAnsi="Times New Roman" w:cs="Times New Roman"/>
          <w:sz w:val="32"/>
          <w:szCs w:val="32"/>
        </w:rPr>
        <w:t xml:space="preserve">. </w:t>
      </w:r>
    </w:p>
    <w:p w:rsidR="005450C7" w:rsidRDefault="005450C7" w:rsidP="008E77F5">
      <w:pPr>
        <w:shd w:val="clear" w:color="auto" w:fill="FFFFFF"/>
        <w:spacing w:before="120" w:after="12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This Online Education Assessment project comprises of three main modules which comes under for the Students, Admin and an Android App.</w:t>
      </w:r>
    </w:p>
    <w:p w:rsidR="005450C7" w:rsidRDefault="005450C7" w:rsidP="008E77F5">
      <w:pPr>
        <w:shd w:val="clear" w:color="auto" w:fill="FFFFFF"/>
        <w:spacing w:before="120" w:after="12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Students module gives enrollment of students. After enrollment he can attend the test, view videos all other activities related to their courses.</w:t>
      </w:r>
    </w:p>
    <w:p w:rsidR="005450C7" w:rsidRDefault="005450C7" w:rsidP="008E77F5">
      <w:pPr>
        <w:shd w:val="clear" w:color="auto" w:fill="FFFFFF"/>
        <w:spacing w:before="120" w:after="12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Admin module gives individual dashboard for admin where he can post question banks, schedule the exam, view the students, publish videos etc.</w:t>
      </w:r>
    </w:p>
    <w:p w:rsidR="005450C7" w:rsidRDefault="005450C7" w:rsidP="008E77F5">
      <w:pPr>
        <w:shd w:val="clear" w:color="auto" w:fill="FFFFFF"/>
        <w:spacing w:before="120" w:after="120"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Android app verifies the students phone number if it comes under registered.</w:t>
      </w:r>
    </w:p>
    <w:p w:rsidR="00510A60" w:rsidRPr="005450C7" w:rsidRDefault="008E77F5" w:rsidP="005450C7">
      <w:pPr>
        <w:shd w:val="clear" w:color="auto" w:fill="FFFFFF"/>
        <w:spacing w:before="120" w:after="120" w:line="360" w:lineRule="auto"/>
        <w:ind w:firstLine="720"/>
        <w:jc w:val="both"/>
        <w:rPr>
          <w:rFonts w:ascii="Times New Roman" w:eastAsia="Times New Roman" w:hAnsi="Times New Roman" w:cs="Times New Roman"/>
          <w:sz w:val="32"/>
          <w:szCs w:val="32"/>
        </w:rPr>
      </w:pPr>
      <w:r w:rsidRPr="008E77F5">
        <w:rPr>
          <w:rFonts w:ascii="Times New Roman" w:eastAsia="Times New Roman" w:hAnsi="Times New Roman" w:cs="Times New Roman"/>
          <w:sz w:val="32"/>
          <w:szCs w:val="32"/>
        </w:rPr>
        <w:t xml:space="preserve">As a continuous process, assessment establishes measurable and clear student learning outcomes for learning, providing a sufficient amount of learning opportunities to achieve these outcomes, implementing a systematic way of gathering, analyzing and interpreting evidence to determine how well student learning matches expectations, and using the collected information to inform improvement in student learning. </w:t>
      </w:r>
      <w:bookmarkStart w:id="0" w:name="_GoBack"/>
      <w:bookmarkEnd w:id="0"/>
    </w:p>
    <w:sectPr w:rsidR="00510A60" w:rsidRPr="0054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1152E0"/>
    <w:rsid w:val="00256962"/>
    <w:rsid w:val="002F457D"/>
    <w:rsid w:val="00510A60"/>
    <w:rsid w:val="005450C7"/>
    <w:rsid w:val="00846B06"/>
    <w:rsid w:val="008E77F5"/>
    <w:rsid w:val="008F2A3F"/>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4DC1"/>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6451">
      <w:bodyDiv w:val="1"/>
      <w:marLeft w:val="0"/>
      <w:marRight w:val="0"/>
      <w:marTop w:val="0"/>
      <w:marBottom w:val="0"/>
      <w:divBdr>
        <w:top w:val="none" w:sz="0" w:space="0" w:color="auto"/>
        <w:left w:val="none" w:sz="0" w:space="0" w:color="auto"/>
        <w:bottom w:val="none" w:sz="0" w:space="0" w:color="auto"/>
        <w:right w:val="none" w:sz="0" w:space="0" w:color="auto"/>
      </w:divBdr>
    </w:div>
    <w:div w:id="20944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el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kill" TargetMode="External"/><Relationship Id="rId5" Type="http://schemas.openxmlformats.org/officeDocument/2006/relationships/hyperlink" Target="https://en.wikipedia.org/wiki/Knowledge" TargetMode="External"/><Relationship Id="rId4" Type="http://schemas.openxmlformats.org/officeDocument/2006/relationships/hyperlink" Target="https://en.wikipedia.org/wiki/Documen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2021-09-23T06:08:00Z</dcterms:created>
  <dcterms:modified xsi:type="dcterms:W3CDTF">2021-12-23T07:05:00Z</dcterms:modified>
</cp:coreProperties>
</file>